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F56" w:rsidRDefault="00276D17">
      <w:r>
        <w:rPr>
          <w:noProof/>
        </w:rPr>
        <w:drawing>
          <wp:inline distT="0" distB="0" distL="0" distR="0" wp14:anchorId="7B7DB1CA" wp14:editId="13D45C7D">
            <wp:extent cx="5760720" cy="7863205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6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3F72" w:rsidRDefault="00733F72"/>
    <w:p w:rsidR="00733F72" w:rsidRDefault="00733F72">
      <w:pPr>
        <w:rPr>
          <w:sz w:val="28"/>
          <w:szCs w:val="28"/>
        </w:rPr>
      </w:pPr>
      <w:r>
        <w:rPr>
          <w:sz w:val="28"/>
          <w:szCs w:val="28"/>
        </w:rPr>
        <w:t>Variante:</w:t>
      </w:r>
    </w:p>
    <w:p w:rsidR="00733F72" w:rsidRPr="00733F72" w:rsidRDefault="00733F72">
      <w:pPr>
        <w:rPr>
          <w:sz w:val="28"/>
          <w:szCs w:val="28"/>
        </w:rPr>
      </w:pPr>
      <w:r>
        <w:rPr>
          <w:sz w:val="28"/>
          <w:szCs w:val="28"/>
        </w:rPr>
        <w:t>Weniger Hackfleisch (400g) und etwas mehr Weißkohl (&gt;700g) nehmen.</w:t>
      </w:r>
    </w:p>
    <w:sectPr w:rsidR="00733F72" w:rsidRPr="00733F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36"/>
    <w:rsid w:val="00276D17"/>
    <w:rsid w:val="00733F72"/>
    <w:rsid w:val="00AD5F56"/>
    <w:rsid w:val="00B5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7AD7D-1CCC-4B92-A168-77746B9F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5</cp:revision>
  <dcterms:created xsi:type="dcterms:W3CDTF">2017-12-03T09:21:00Z</dcterms:created>
  <dcterms:modified xsi:type="dcterms:W3CDTF">2017-12-03T09:26:00Z</dcterms:modified>
</cp:coreProperties>
</file>